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C9" w:rsidRDefault="00A27826">
      <w:pPr>
        <w:jc w:val="center"/>
        <w:rPr>
          <w:rFonts w:ascii="Lobster" w:eastAsia="Lobster" w:hAnsi="Lobster" w:cs="Lobster"/>
          <w:sz w:val="36"/>
          <w:szCs w:val="36"/>
        </w:rPr>
      </w:pPr>
      <w:r>
        <w:rPr>
          <w:rFonts w:ascii="Lobster" w:eastAsia="Lobster" w:hAnsi="Lobster" w:cs="Lobster"/>
          <w:i/>
          <w:sz w:val="36"/>
          <w:szCs w:val="36"/>
        </w:rPr>
        <w:t>Romeo and Juliet</w:t>
      </w:r>
    </w:p>
    <w:p w:rsidR="003D44C9" w:rsidRDefault="00A27826">
      <w:pPr>
        <w:jc w:val="center"/>
        <w:rPr>
          <w:rFonts w:ascii="Lobster" w:eastAsia="Lobster" w:hAnsi="Lobster" w:cs="Lobster"/>
          <w:sz w:val="36"/>
          <w:szCs w:val="36"/>
        </w:rPr>
      </w:pPr>
      <w:r>
        <w:rPr>
          <w:rFonts w:ascii="Lobster" w:eastAsia="Lobster" w:hAnsi="Lobster" w:cs="Lobster"/>
          <w:sz w:val="36"/>
          <w:szCs w:val="36"/>
        </w:rPr>
        <w:t>Very Important Passage</w:t>
      </w:r>
    </w:p>
    <w:p w:rsidR="003D44C9" w:rsidRDefault="00A27826">
      <w:pPr>
        <w:jc w:val="center"/>
        <w:rPr>
          <w:rFonts w:ascii="Lobster" w:eastAsia="Lobster" w:hAnsi="Lobster" w:cs="Lobster"/>
          <w:sz w:val="36"/>
          <w:szCs w:val="36"/>
        </w:rPr>
      </w:pPr>
      <w:r>
        <w:rPr>
          <w:rFonts w:ascii="Lobster" w:eastAsia="Lobster" w:hAnsi="Lobster" w:cs="Lobster"/>
          <w:sz w:val="36"/>
          <w:szCs w:val="36"/>
        </w:rPr>
        <w:t>Act 3</w:t>
      </w:r>
    </w:p>
    <w:p w:rsidR="003D44C9" w:rsidRDefault="00A27826">
      <w:pPr>
        <w:numPr>
          <w:ilvl w:val="0"/>
          <w:numId w:val="2"/>
        </w:numPr>
        <w:rPr>
          <w:rFonts w:ascii="Nunito" w:eastAsia="Nunito" w:hAnsi="Nunito" w:cs="Nunito"/>
          <w:sz w:val="24"/>
          <w:szCs w:val="24"/>
        </w:rPr>
      </w:pPr>
      <w:r>
        <w:rPr>
          <w:rFonts w:ascii="Nunito" w:eastAsia="Nunito" w:hAnsi="Nunito" w:cs="Nunito"/>
          <w:sz w:val="24"/>
          <w:szCs w:val="24"/>
        </w:rPr>
        <w:t>Choose a part of each scene that is</w:t>
      </w:r>
    </w:p>
    <w:p w:rsidR="003D44C9" w:rsidRDefault="00A27826">
      <w:pPr>
        <w:numPr>
          <w:ilvl w:val="0"/>
          <w:numId w:val="1"/>
        </w:numPr>
        <w:rPr>
          <w:rFonts w:ascii="Nunito" w:eastAsia="Nunito" w:hAnsi="Nunito" w:cs="Nunito"/>
          <w:sz w:val="24"/>
          <w:szCs w:val="24"/>
        </w:rPr>
      </w:pPr>
      <w:r>
        <w:rPr>
          <w:rFonts w:ascii="Nunito" w:eastAsia="Nunito" w:hAnsi="Nunito" w:cs="Nunito"/>
          <w:sz w:val="24"/>
          <w:szCs w:val="24"/>
        </w:rPr>
        <w:t xml:space="preserve">Important to the plot </w:t>
      </w:r>
    </w:p>
    <w:p w:rsidR="003D44C9" w:rsidRDefault="00A27826">
      <w:pPr>
        <w:numPr>
          <w:ilvl w:val="0"/>
          <w:numId w:val="1"/>
        </w:numPr>
        <w:rPr>
          <w:rFonts w:ascii="Nunito" w:eastAsia="Nunito" w:hAnsi="Nunito" w:cs="Nunito"/>
          <w:sz w:val="24"/>
          <w:szCs w:val="24"/>
        </w:rPr>
      </w:pPr>
      <w:r>
        <w:rPr>
          <w:rFonts w:ascii="Nunito" w:eastAsia="Nunito" w:hAnsi="Nunito" w:cs="Nunito"/>
          <w:sz w:val="24"/>
          <w:szCs w:val="24"/>
        </w:rPr>
        <w:t>signifies a change in character</w:t>
      </w:r>
    </w:p>
    <w:p w:rsidR="003D44C9" w:rsidRDefault="00A27826">
      <w:pPr>
        <w:numPr>
          <w:ilvl w:val="0"/>
          <w:numId w:val="2"/>
        </w:numPr>
        <w:rPr>
          <w:rFonts w:ascii="Nunito" w:eastAsia="Nunito" w:hAnsi="Nunito" w:cs="Nunito"/>
          <w:sz w:val="24"/>
          <w:szCs w:val="24"/>
        </w:rPr>
      </w:pPr>
      <w:r>
        <w:rPr>
          <w:rFonts w:ascii="Nunito" w:eastAsia="Nunito" w:hAnsi="Nunito" w:cs="Nunito"/>
          <w:sz w:val="24"/>
          <w:szCs w:val="24"/>
        </w:rPr>
        <w:t>Type the VIP in the VIP box. Be sure to cite your evidence.</w:t>
      </w:r>
    </w:p>
    <w:p w:rsidR="003D44C9" w:rsidRDefault="00A27826">
      <w:pPr>
        <w:numPr>
          <w:ilvl w:val="0"/>
          <w:numId w:val="2"/>
        </w:numPr>
        <w:rPr>
          <w:rFonts w:ascii="Nunito" w:eastAsia="Nunito" w:hAnsi="Nunito" w:cs="Nunito"/>
          <w:sz w:val="24"/>
          <w:szCs w:val="24"/>
        </w:rPr>
      </w:pPr>
      <w:r>
        <w:rPr>
          <w:rFonts w:ascii="Nunito" w:eastAsia="Nunito" w:hAnsi="Nunito" w:cs="Nunito"/>
          <w:sz w:val="24"/>
          <w:szCs w:val="24"/>
        </w:rPr>
        <w:t>Type your own explanation of why this VIP is a VIP. Be sure to include its importance/significance to the story as well as any figurative language, insight, or character changes that are revealed in the VIP.</w:t>
      </w:r>
    </w:p>
    <w:p w:rsidR="003D44C9" w:rsidRDefault="00A27826">
      <w:pPr>
        <w:rPr>
          <w:rFonts w:ascii="Nunito" w:eastAsia="Nunito" w:hAnsi="Nunito" w:cs="Nunito"/>
          <w:sz w:val="24"/>
          <w:szCs w:val="24"/>
        </w:rPr>
      </w:pPr>
      <w:r>
        <w:rPr>
          <w:rFonts w:ascii="Nunito" w:eastAsia="Nunito" w:hAnsi="Nunito" w:cs="Nunito"/>
          <w:b/>
          <w:i/>
          <w:sz w:val="20"/>
          <w:szCs w:val="20"/>
        </w:rPr>
        <w:t xml:space="preserve">I have included an example for you. (*Note: You </w:t>
      </w:r>
      <w:r>
        <w:rPr>
          <w:rFonts w:ascii="Nunito" w:eastAsia="Nunito" w:hAnsi="Nunito" w:cs="Nunito"/>
          <w:b/>
          <w:i/>
          <w:sz w:val="20"/>
          <w:szCs w:val="20"/>
        </w:rPr>
        <w:t>CANNOT use my example in your VIP for Act 3, Scene 3.*)</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3825"/>
        <w:gridCol w:w="4080"/>
      </w:tblGrid>
      <w:tr w:rsidR="003D44C9">
        <w:tc>
          <w:tcPr>
            <w:tcW w:w="145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jc w:val="center"/>
              <w:rPr>
                <w:rFonts w:ascii="Nunito" w:eastAsia="Nunito" w:hAnsi="Nunito" w:cs="Nunito"/>
                <w:b/>
                <w:sz w:val="16"/>
                <w:szCs w:val="16"/>
              </w:rPr>
            </w:pPr>
            <w:r>
              <w:rPr>
                <w:rFonts w:ascii="Nunito" w:eastAsia="Nunito" w:hAnsi="Nunito" w:cs="Nunito"/>
                <w:b/>
                <w:sz w:val="16"/>
                <w:szCs w:val="16"/>
              </w:rPr>
              <w:t>Act/Scene</w:t>
            </w:r>
          </w:p>
        </w:tc>
        <w:tc>
          <w:tcPr>
            <w:tcW w:w="382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jc w:val="center"/>
              <w:rPr>
                <w:rFonts w:ascii="Nunito" w:eastAsia="Nunito" w:hAnsi="Nunito" w:cs="Nunito"/>
                <w:b/>
                <w:sz w:val="16"/>
                <w:szCs w:val="16"/>
              </w:rPr>
            </w:pPr>
            <w:r>
              <w:rPr>
                <w:rFonts w:ascii="Nunito" w:eastAsia="Nunito" w:hAnsi="Nunito" w:cs="Nunito"/>
                <w:b/>
                <w:sz w:val="16"/>
                <w:szCs w:val="16"/>
              </w:rPr>
              <w:t>VIP (Very Important Passage)</w:t>
            </w:r>
          </w:p>
        </w:tc>
        <w:tc>
          <w:tcPr>
            <w:tcW w:w="4080"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jc w:val="center"/>
              <w:rPr>
                <w:rFonts w:ascii="Nunito" w:eastAsia="Nunito" w:hAnsi="Nunito" w:cs="Nunito"/>
                <w:b/>
                <w:sz w:val="16"/>
                <w:szCs w:val="16"/>
              </w:rPr>
            </w:pPr>
            <w:r>
              <w:rPr>
                <w:rFonts w:ascii="Nunito" w:eastAsia="Nunito" w:hAnsi="Nunito" w:cs="Nunito"/>
                <w:b/>
                <w:sz w:val="16"/>
                <w:szCs w:val="16"/>
              </w:rPr>
              <w:t>Explanation</w:t>
            </w:r>
          </w:p>
        </w:tc>
      </w:tr>
      <w:tr w:rsidR="003D44C9">
        <w:tc>
          <w:tcPr>
            <w:tcW w:w="145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b/>
                <w:i/>
                <w:sz w:val="16"/>
                <w:szCs w:val="16"/>
              </w:rPr>
            </w:pPr>
            <w:r>
              <w:rPr>
                <w:rFonts w:ascii="Nunito" w:eastAsia="Nunito" w:hAnsi="Nunito" w:cs="Nunito"/>
                <w:b/>
                <w:i/>
                <w:sz w:val="16"/>
                <w:szCs w:val="16"/>
              </w:rPr>
              <w:t>Act 3, Scene 3</w:t>
            </w:r>
          </w:p>
        </w:tc>
        <w:tc>
          <w:tcPr>
            <w:tcW w:w="382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b/>
                <w:i/>
                <w:sz w:val="16"/>
                <w:szCs w:val="16"/>
              </w:rPr>
            </w:pPr>
            <w:r>
              <w:rPr>
                <w:rFonts w:ascii="Nunito" w:eastAsia="Nunito" w:hAnsi="Nunito" w:cs="Nunito"/>
                <w:b/>
                <w:i/>
                <w:sz w:val="16"/>
                <w:szCs w:val="16"/>
              </w:rPr>
              <w:t xml:space="preserve">Romeo: “There is no world without Verona walls, but purgatory, torture, hell itself. Hence banished is banished from the world, and world’s exile is death.” (Act 3, Scene 3, </w:t>
            </w:r>
            <w:proofErr w:type="spellStart"/>
            <w:r>
              <w:rPr>
                <w:rFonts w:ascii="Nunito" w:eastAsia="Nunito" w:hAnsi="Nunito" w:cs="Nunito"/>
                <w:b/>
                <w:i/>
                <w:sz w:val="16"/>
                <w:szCs w:val="16"/>
              </w:rPr>
              <w:t>LInes</w:t>
            </w:r>
            <w:proofErr w:type="spellEnd"/>
            <w:r>
              <w:rPr>
                <w:rFonts w:ascii="Nunito" w:eastAsia="Nunito" w:hAnsi="Nunito" w:cs="Nunito"/>
                <w:b/>
                <w:i/>
                <w:sz w:val="16"/>
                <w:szCs w:val="16"/>
              </w:rPr>
              <w:t xml:space="preserve"> 18-21)</w:t>
            </w:r>
          </w:p>
        </w:tc>
        <w:tc>
          <w:tcPr>
            <w:tcW w:w="4080"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b/>
                <w:i/>
                <w:sz w:val="16"/>
                <w:szCs w:val="16"/>
              </w:rPr>
            </w:pPr>
            <w:r>
              <w:rPr>
                <w:rFonts w:ascii="Nunito" w:eastAsia="Nunito" w:hAnsi="Nunito" w:cs="Nunito"/>
                <w:b/>
                <w:i/>
                <w:sz w:val="16"/>
                <w:szCs w:val="16"/>
              </w:rPr>
              <w:t>In this example, Romeo learns of his banishment from Verona. He feels</w:t>
            </w:r>
            <w:r>
              <w:rPr>
                <w:rFonts w:ascii="Nunito" w:eastAsia="Nunito" w:hAnsi="Nunito" w:cs="Nunito"/>
                <w:b/>
                <w:i/>
                <w:sz w:val="16"/>
                <w:szCs w:val="16"/>
              </w:rPr>
              <w:t xml:space="preserve"> that there is nothing worse in the world than being banished from his world with Juliet. Moreover, he uses hyperbole to illustrate his level of distress by saying words like “torture” and “purgatory.</w:t>
            </w:r>
            <w:bookmarkStart w:id="0" w:name="_GoBack"/>
            <w:bookmarkEnd w:id="0"/>
            <w:r>
              <w:rPr>
                <w:rFonts w:ascii="Nunito" w:eastAsia="Nunito" w:hAnsi="Nunito" w:cs="Nunito"/>
                <w:b/>
                <w:i/>
                <w:sz w:val="16"/>
                <w:szCs w:val="16"/>
              </w:rPr>
              <w:t>”</w:t>
            </w:r>
            <w:r>
              <w:rPr>
                <w:rFonts w:ascii="Nunito" w:eastAsia="Nunito" w:hAnsi="Nunito" w:cs="Nunito"/>
                <w:b/>
                <w:i/>
                <w:sz w:val="16"/>
                <w:szCs w:val="16"/>
              </w:rPr>
              <w:t xml:space="preserve"> Ultimately, he clearly shows his devotion and love to </w:t>
            </w:r>
            <w:r>
              <w:rPr>
                <w:rFonts w:ascii="Nunito" w:eastAsia="Nunito" w:hAnsi="Nunito" w:cs="Nunito"/>
                <w:b/>
                <w:i/>
                <w:sz w:val="16"/>
                <w:szCs w:val="16"/>
              </w:rPr>
              <w:t>Juliet because even though the Prince has spared Romeo’s life by banishing him, Romeo is not grateful. He refuses to be in a world without Juliet. This quote demonstrates Romeo’s true nature and is of importance to the outcome of the story.</w:t>
            </w:r>
          </w:p>
        </w:tc>
      </w:tr>
      <w:tr w:rsidR="003D44C9">
        <w:tc>
          <w:tcPr>
            <w:tcW w:w="145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Act 3, Scene 1</w:t>
            </w:r>
          </w:p>
        </w:tc>
        <w:tc>
          <w:tcPr>
            <w:tcW w:w="3825"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c>
          <w:tcPr>
            <w:tcW w:w="4080"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r>
      <w:tr w:rsidR="003D44C9">
        <w:tc>
          <w:tcPr>
            <w:tcW w:w="145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sz w:val="24"/>
                <w:szCs w:val="24"/>
              </w:rPr>
            </w:pPr>
            <w:r>
              <w:rPr>
                <w:rFonts w:ascii="Nunito" w:eastAsia="Nunito" w:hAnsi="Nunito" w:cs="Nunito"/>
                <w:sz w:val="24"/>
                <w:szCs w:val="24"/>
              </w:rPr>
              <w:t>Act 3, Scene 2</w:t>
            </w:r>
          </w:p>
        </w:tc>
        <w:tc>
          <w:tcPr>
            <w:tcW w:w="3825"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c>
          <w:tcPr>
            <w:tcW w:w="4080"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r>
      <w:tr w:rsidR="003D44C9">
        <w:tc>
          <w:tcPr>
            <w:tcW w:w="145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sz w:val="24"/>
                <w:szCs w:val="24"/>
              </w:rPr>
            </w:pPr>
            <w:r>
              <w:rPr>
                <w:rFonts w:ascii="Nunito" w:eastAsia="Nunito" w:hAnsi="Nunito" w:cs="Nunito"/>
                <w:sz w:val="24"/>
                <w:szCs w:val="24"/>
              </w:rPr>
              <w:t>Act 3, Scene 3</w:t>
            </w:r>
          </w:p>
        </w:tc>
        <w:tc>
          <w:tcPr>
            <w:tcW w:w="3825"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c>
          <w:tcPr>
            <w:tcW w:w="4080"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r>
      <w:tr w:rsidR="003D44C9">
        <w:tc>
          <w:tcPr>
            <w:tcW w:w="145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sz w:val="24"/>
                <w:szCs w:val="24"/>
              </w:rPr>
            </w:pPr>
            <w:r>
              <w:rPr>
                <w:rFonts w:ascii="Nunito" w:eastAsia="Nunito" w:hAnsi="Nunito" w:cs="Nunito"/>
                <w:sz w:val="24"/>
                <w:szCs w:val="24"/>
              </w:rPr>
              <w:t xml:space="preserve">Act 3, </w:t>
            </w:r>
          </w:p>
          <w:p w:rsidR="003D44C9" w:rsidRDefault="00A27826">
            <w:pPr>
              <w:widowControl w:val="0"/>
              <w:pBdr>
                <w:top w:val="nil"/>
                <w:left w:val="nil"/>
                <w:bottom w:val="nil"/>
                <w:right w:val="nil"/>
                <w:between w:val="nil"/>
              </w:pBdr>
              <w:spacing w:line="240" w:lineRule="auto"/>
              <w:rPr>
                <w:rFonts w:ascii="Nunito" w:eastAsia="Nunito" w:hAnsi="Nunito" w:cs="Nunito"/>
                <w:sz w:val="24"/>
                <w:szCs w:val="24"/>
              </w:rPr>
            </w:pPr>
            <w:r>
              <w:rPr>
                <w:rFonts w:ascii="Nunito" w:eastAsia="Nunito" w:hAnsi="Nunito" w:cs="Nunito"/>
                <w:sz w:val="24"/>
                <w:szCs w:val="24"/>
              </w:rPr>
              <w:t>Scene 4</w:t>
            </w:r>
          </w:p>
        </w:tc>
        <w:tc>
          <w:tcPr>
            <w:tcW w:w="3825"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c>
          <w:tcPr>
            <w:tcW w:w="4080"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r>
      <w:tr w:rsidR="003D44C9">
        <w:tc>
          <w:tcPr>
            <w:tcW w:w="1455" w:type="dxa"/>
            <w:shd w:val="clear" w:color="auto" w:fill="auto"/>
            <w:tcMar>
              <w:top w:w="100" w:type="dxa"/>
              <w:left w:w="100" w:type="dxa"/>
              <w:bottom w:w="100" w:type="dxa"/>
              <w:right w:w="100" w:type="dxa"/>
            </w:tcMar>
          </w:tcPr>
          <w:p w:rsidR="003D44C9" w:rsidRDefault="00A27826">
            <w:pPr>
              <w:widowControl w:val="0"/>
              <w:pBdr>
                <w:top w:val="nil"/>
                <w:left w:val="nil"/>
                <w:bottom w:val="nil"/>
                <w:right w:val="nil"/>
                <w:between w:val="nil"/>
              </w:pBdr>
              <w:spacing w:line="240" w:lineRule="auto"/>
              <w:rPr>
                <w:rFonts w:ascii="Nunito" w:eastAsia="Nunito" w:hAnsi="Nunito" w:cs="Nunito"/>
                <w:sz w:val="24"/>
                <w:szCs w:val="24"/>
              </w:rPr>
            </w:pPr>
            <w:r>
              <w:rPr>
                <w:rFonts w:ascii="Nunito" w:eastAsia="Nunito" w:hAnsi="Nunito" w:cs="Nunito"/>
                <w:sz w:val="24"/>
                <w:szCs w:val="24"/>
              </w:rPr>
              <w:t>Act 3, Scene 5</w:t>
            </w:r>
          </w:p>
        </w:tc>
        <w:tc>
          <w:tcPr>
            <w:tcW w:w="3825"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c>
          <w:tcPr>
            <w:tcW w:w="4080" w:type="dxa"/>
            <w:shd w:val="clear" w:color="auto" w:fill="auto"/>
            <w:tcMar>
              <w:top w:w="100" w:type="dxa"/>
              <w:left w:w="100" w:type="dxa"/>
              <w:bottom w:w="100" w:type="dxa"/>
              <w:right w:w="100" w:type="dxa"/>
            </w:tcMar>
          </w:tcPr>
          <w:p w:rsidR="003D44C9" w:rsidRDefault="003D44C9">
            <w:pPr>
              <w:widowControl w:val="0"/>
              <w:pBdr>
                <w:top w:val="nil"/>
                <w:left w:val="nil"/>
                <w:bottom w:val="nil"/>
                <w:right w:val="nil"/>
                <w:between w:val="nil"/>
              </w:pBdr>
              <w:spacing w:line="240" w:lineRule="auto"/>
              <w:rPr>
                <w:rFonts w:ascii="Nunito" w:eastAsia="Nunito" w:hAnsi="Nunito" w:cs="Nunito"/>
                <w:sz w:val="24"/>
                <w:szCs w:val="24"/>
              </w:rPr>
            </w:pPr>
          </w:p>
        </w:tc>
      </w:tr>
    </w:tbl>
    <w:p w:rsidR="003D44C9" w:rsidRDefault="003D44C9">
      <w:pPr>
        <w:rPr>
          <w:rFonts w:ascii="Nunito" w:eastAsia="Nunito" w:hAnsi="Nunito" w:cs="Nunito"/>
          <w:sz w:val="24"/>
          <w:szCs w:val="24"/>
        </w:rPr>
      </w:pPr>
    </w:p>
    <w:sectPr w:rsidR="003D44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Nuni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43B3"/>
    <w:multiLevelType w:val="multilevel"/>
    <w:tmpl w:val="D33E7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1BA3FDC"/>
    <w:multiLevelType w:val="multilevel"/>
    <w:tmpl w:val="2B547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C9"/>
    <w:rsid w:val="003D44C9"/>
    <w:rsid w:val="00A2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1CC0"/>
  <w15:docId w15:val="{4C84AB19-08DE-4B08-B3F7-E80FEDBE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Duck</dc:creator>
  <cp:lastModifiedBy>Kelli Duck</cp:lastModifiedBy>
  <cp:revision>2</cp:revision>
  <dcterms:created xsi:type="dcterms:W3CDTF">2020-04-13T17:46:00Z</dcterms:created>
  <dcterms:modified xsi:type="dcterms:W3CDTF">2020-04-13T17:46:00Z</dcterms:modified>
</cp:coreProperties>
</file>